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D4F32" w:rsidRDefault="00F9368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D4F32" w:rsidRDefault="00CD4F3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D4F32" w:rsidRDefault="00CD4F3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D4F32" w:rsidRDefault="00CD4F32"/>
    <w:p w14:paraId="00000005" w14:textId="77777777" w:rsidR="00CD4F32" w:rsidRDefault="00CD4F32"/>
    <w:p w14:paraId="00000006" w14:textId="77777777" w:rsidR="00CD4F32" w:rsidRDefault="00F9368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D4F32" w:rsidRDefault="00CD4F3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D4F32" w:rsidRDefault="00CD4F3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D4F32" w:rsidRDefault="00F9368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D4F32" w:rsidRDefault="00CD4F3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D4F32" w:rsidRDefault="00CD4F3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D4F32" w:rsidRDefault="00F9368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D4F32" w:rsidRDefault="00CD4F3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D4F32" w:rsidRDefault="00F936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D4F32" w:rsidRDefault="00F9368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D4F32" w:rsidRDefault="00F9368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CD4F32" w:rsidRDefault="00F9368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CD4F32" w:rsidRDefault="00CD4F3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D4F32" w:rsidRDefault="00CD4F3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D4F32" w:rsidRDefault="00CD4F3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D4F32" w:rsidRDefault="00CD4F3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D4F32" w:rsidRDefault="00CD4F3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CD4F32" w:rsidRDefault="00F9368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CD4F32" w:rsidRDefault="00CD4F32"/>
    <w:p w14:paraId="00000019" w14:textId="77777777" w:rsidR="00CD4F32" w:rsidRDefault="00F9368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CD4F32" w:rsidRDefault="00F9368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CD4F32" w:rsidRDefault="00CD4F32"/>
    <w:sectPr w:rsidR="00CD4F3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E47C0" w14:textId="77777777" w:rsidR="00F93685" w:rsidRDefault="00F93685">
      <w:r>
        <w:separator/>
      </w:r>
    </w:p>
  </w:endnote>
  <w:endnote w:type="continuationSeparator" w:id="0">
    <w:p w14:paraId="1C26CD37" w14:textId="77777777" w:rsidR="00F93685" w:rsidRDefault="00F9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CD4F32" w:rsidRDefault="00F9368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47388" w14:textId="77777777" w:rsidR="00F93685" w:rsidRDefault="00F93685">
      <w:r>
        <w:separator/>
      </w:r>
    </w:p>
  </w:footnote>
  <w:footnote w:type="continuationSeparator" w:id="0">
    <w:p w14:paraId="420E76DE" w14:textId="77777777" w:rsidR="00F93685" w:rsidRDefault="00F93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CD4F32" w:rsidRDefault="00F9368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D4F32" w:rsidRDefault="00CD4F32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CD4F32" w:rsidRPr="006265D6" w:rsidRDefault="00F93685">
    <w:pPr>
      <w:jc w:val="center"/>
      <w:rPr>
        <w:rFonts w:ascii="Cambria" w:eastAsia="Cambria" w:hAnsi="Cambria" w:cs="Cambria"/>
        <w:b/>
        <w:sz w:val="20"/>
        <w:szCs w:val="20"/>
      </w:rPr>
    </w:pPr>
    <w:r w:rsidRPr="006265D6"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20" w14:textId="1E58B43C" w:rsidR="00CD4F32" w:rsidRDefault="00F93685" w:rsidP="006265D6">
    <w:pPr>
      <w:jc w:val="center"/>
      <w:rPr>
        <w:rFonts w:ascii="Cambria" w:eastAsia="Cambria" w:hAnsi="Cambria" w:cs="Cambria"/>
        <w:b/>
        <w:color w:val="000000"/>
      </w:rPr>
    </w:pPr>
    <w:r w:rsidRPr="006265D6">
      <w:rPr>
        <w:rFonts w:ascii="Cambria" w:eastAsia="Cambria" w:hAnsi="Cambria" w:cs="Cambria"/>
        <w:b/>
        <w:sz w:val="20"/>
        <w:szCs w:val="20"/>
      </w:rPr>
      <w:t xml:space="preserve"> No. </w:t>
    </w:r>
    <w:r w:rsidR="006265D6" w:rsidRPr="006265D6">
      <w:rPr>
        <w:rFonts w:ascii="Cambria" w:eastAsia="Cambria" w:hAnsi="Cambria" w:cs="Cambria"/>
        <w:b/>
        <w:sz w:val="20"/>
        <w:szCs w:val="20"/>
      </w:rPr>
      <w:t>CDE</w:t>
    </w:r>
    <w:r w:rsidRPr="006265D6">
      <w:rPr>
        <w:rFonts w:ascii="Cambria" w:eastAsia="Cambria" w:hAnsi="Cambria" w:cs="Cambria"/>
        <w:b/>
        <w:sz w:val="20"/>
        <w:szCs w:val="20"/>
      </w:rPr>
      <w:t>-</w:t>
    </w:r>
    <w:r w:rsidRPr="006265D6">
      <w:rPr>
        <w:rFonts w:ascii="Cambria" w:eastAsia="Cambria" w:hAnsi="Cambria" w:cs="Cambria"/>
        <w:b/>
        <w:sz w:val="20"/>
        <w:szCs w:val="20"/>
      </w:rPr>
      <w:t>5500</w:t>
    </w:r>
    <w:r w:rsidR="006265D6" w:rsidRPr="006265D6">
      <w:rPr>
        <w:rFonts w:ascii="Cambria" w:eastAsia="Cambria" w:hAnsi="Cambria" w:cs="Cambria"/>
        <w:b/>
        <w:sz w:val="20"/>
        <w:szCs w:val="20"/>
      </w:rPr>
      <w:t>5321</w:t>
    </w:r>
    <w:r w:rsidRPr="006265D6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6265D6" w:rsidRPr="006265D6">
      <w:rPr>
        <w:rFonts w:ascii="Cambria" w:eastAsia="Cambria" w:hAnsi="Cambria" w:cs="Cambria"/>
        <w:b/>
        <w:sz w:val="20"/>
        <w:szCs w:val="20"/>
      </w:rPr>
      <w:t xml:space="preserve"> SISTEMAS DE AIRE ACONDICIONADO, CALEFACCIÓN Y DE REFRIGERACIÓN INDUSTRIAL Y</w:t>
    </w:r>
    <w:r w:rsidR="006265D6">
      <w:rPr>
        <w:rFonts w:ascii="Cambria" w:eastAsia="Cambria" w:hAnsi="Cambria" w:cs="Cambria"/>
        <w:b/>
        <w:sz w:val="20"/>
        <w:szCs w:val="20"/>
      </w:rPr>
      <w:t xml:space="preserve"> </w:t>
    </w:r>
    <w:r w:rsidR="006265D6" w:rsidRPr="006265D6">
      <w:rPr>
        <w:rFonts w:ascii="Cambria" w:eastAsia="Cambria" w:hAnsi="Cambria" w:cs="Cambria"/>
        <w:b/>
        <w:sz w:val="20"/>
        <w:szCs w:val="20"/>
      </w:rPr>
      <w:t>COMERCIAL</w:t>
    </w:r>
    <w:r w:rsidR="006265D6" w:rsidRPr="006265D6">
      <w:rPr>
        <w:rFonts w:ascii="Cambria" w:eastAsia="Cambria" w:hAnsi="Cambria" w:cs="Cambria"/>
        <w:b/>
        <w:sz w:val="20"/>
        <w:szCs w:val="20"/>
      </w:rP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69AA"/>
    <w:multiLevelType w:val="multilevel"/>
    <w:tmpl w:val="FFA026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D4F32"/>
    <w:rsid w:val="006265D6"/>
    <w:rsid w:val="00CD4F32"/>
    <w:rsid w:val="00F9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2021-11-04T19:00:00Z</dcterms:modified>
</cp:coreProperties>
</file>